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27" w:rsidRPr="006A2F27" w:rsidRDefault="006A2F27" w:rsidP="006A2F27">
      <w:pPr>
        <w:spacing w:after="150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2F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КНАУФ-лист, влагостойкий (ГКЛВ)</w:t>
      </w:r>
    </w:p>
    <w:p w:rsidR="006A2F27" w:rsidRPr="006A2F27" w:rsidRDefault="006A2F27" w:rsidP="006A2F27">
      <w:pPr>
        <w:spacing w:before="120" w:after="240" w:line="216" w:lineRule="atLeast"/>
        <w:rPr>
          <w:rFonts w:ascii="Arial" w:eastAsia="Times New Roman" w:hAnsi="Arial" w:cs="Arial"/>
          <w:color w:val="869197"/>
          <w:sz w:val="18"/>
          <w:szCs w:val="18"/>
          <w:lang w:eastAsia="ru-RU"/>
        </w:rPr>
      </w:pPr>
      <w:r w:rsidRPr="006A2F27">
        <w:rPr>
          <w:rFonts w:ascii="Arial" w:eastAsia="Times New Roman" w:hAnsi="Arial" w:cs="Arial"/>
          <w:color w:val="869197"/>
          <w:sz w:val="18"/>
          <w:szCs w:val="18"/>
          <w:lang w:eastAsia="ru-RU"/>
        </w:rPr>
        <w:t>КНАУФ-лист влагостойкий (ГКЛВ) Строительно-отделочный влагостойкий материал для облицовки стен, устройства перегородок, подвесных потолков, а также для изготовления декоративных и звукопоглощающих изделий в помещениях с повышенной влажностью.</w:t>
      </w:r>
    </w:p>
    <w:p w:rsidR="006A2F27" w:rsidRPr="006A2F27" w:rsidRDefault="006A2F27" w:rsidP="006A2F27">
      <w:pPr>
        <w:numPr>
          <w:ilvl w:val="0"/>
          <w:numId w:val="1"/>
        </w:numPr>
        <w:shd w:val="clear" w:color="auto" w:fill="FFFFFF"/>
        <w:spacing w:after="15" w:line="216" w:lineRule="atLeast"/>
        <w:ind w:left="0" w:right="15"/>
        <w:rPr>
          <w:rFonts w:ascii="Arial" w:eastAsia="Times New Roman" w:hAnsi="Arial" w:cs="Arial"/>
          <w:color w:val="869197"/>
          <w:sz w:val="18"/>
          <w:szCs w:val="18"/>
          <w:lang w:eastAsia="ru-RU"/>
        </w:rPr>
      </w:pPr>
      <w:hyperlink r:id="rId6" w:history="1">
        <w:r w:rsidRPr="006A2F27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Технические характеристики</w:t>
        </w:r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2"/>
        <w:gridCol w:w="2973"/>
      </w:tblGrid>
      <w:tr w:rsidR="006A2F27" w:rsidRPr="006A2F27" w:rsidTr="006A2F27"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6A2F27" w:rsidRPr="006A2F27" w:rsidTr="006A2F27"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картона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</w:tr>
      <w:tr w:rsidR="006A2F27" w:rsidRPr="006A2F27" w:rsidTr="006A2F27"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маркировки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</w:p>
        </w:tc>
      </w:tr>
      <w:tr w:rsidR="006A2F27" w:rsidRPr="006A2F27" w:rsidTr="006A2F27"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Вид кромки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27" w:rsidRPr="006A2F27" w:rsidTr="006A2F27"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ПЛУК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полукруглая утоненная кромка</w:t>
            </w:r>
          </w:p>
        </w:tc>
      </w:tr>
      <w:tr w:rsidR="006A2F27" w:rsidRPr="006A2F27" w:rsidTr="006A2F27"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размеры, </w:t>
            </w:r>
            <w:proofErr w:type="gramStart"/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2500х1200х12,5</w:t>
            </w:r>
          </w:p>
        </w:tc>
      </w:tr>
      <w:tr w:rsidR="006A2F27" w:rsidRPr="006A2F27" w:rsidTr="006A2F27"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гипсокартонного КНАУФ-листа размером 2500х1200х12,5 мм (3 </w:t>
            </w:r>
            <w:proofErr w:type="spellStart"/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кг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A2F27" w:rsidRPr="006A2F27" w:rsidTr="006A2F27"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Пакет, 50 листов (150 м</w:t>
            </w:r>
            <w:proofErr w:type="gramStart"/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A2F27" w:rsidRPr="006A2F27" w:rsidTr="006A2F27"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термоусадочной</w:t>
            </w:r>
            <w:proofErr w:type="spellEnd"/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пленки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27" w:rsidRPr="006A2F27" w:rsidTr="006A2F27"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термоусадочной</w:t>
            </w:r>
            <w:proofErr w:type="spellEnd"/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пленкой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F27" w:rsidRPr="006A2F27" w:rsidRDefault="006A2F27" w:rsidP="006A2F27">
      <w:pPr>
        <w:shd w:val="clear" w:color="auto" w:fill="FFFFFF"/>
        <w:spacing w:before="120" w:after="240" w:line="216" w:lineRule="atLeast"/>
        <w:rPr>
          <w:rFonts w:ascii="Arial" w:eastAsia="Times New Roman" w:hAnsi="Arial" w:cs="Arial"/>
          <w:color w:val="869197"/>
          <w:sz w:val="18"/>
          <w:szCs w:val="18"/>
          <w:lang w:eastAsia="ru-RU"/>
        </w:rPr>
      </w:pPr>
      <w:r w:rsidRPr="006A2F27">
        <w:rPr>
          <w:rFonts w:ascii="Arial" w:eastAsia="Times New Roman" w:hAnsi="Arial" w:cs="Arial"/>
          <w:b/>
          <w:bCs/>
          <w:color w:val="869197"/>
          <w:sz w:val="18"/>
          <w:szCs w:val="18"/>
          <w:lang w:eastAsia="ru-RU"/>
        </w:rPr>
        <w:t>Номинальные геометрические размеры КНАУФ-листов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867"/>
        <w:gridCol w:w="3331"/>
      </w:tblGrid>
      <w:tr w:rsidR="006A2F27" w:rsidRPr="006A2F27" w:rsidTr="006A2F27"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</w:t>
            </w:r>
          </w:p>
        </w:tc>
      </w:tr>
      <w:tr w:rsidR="006A2F27" w:rsidRPr="006A2F27" w:rsidTr="006A2F27"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5; 8; 9,5</w:t>
            </w:r>
          </w:p>
        </w:tc>
      </w:tr>
      <w:tr w:rsidR="006A2F27" w:rsidRPr="006A2F27" w:rsidTr="006A2F27"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4000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600, 1200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12,5; 14; 16</w:t>
            </w:r>
          </w:p>
        </w:tc>
      </w:tr>
      <w:tr w:rsidR="006A2F27" w:rsidRPr="006A2F27" w:rsidTr="006A2F27"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шагом 50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2F27" w:rsidRPr="006A2F27" w:rsidRDefault="006A2F27" w:rsidP="006A2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18; 20; 24</w:t>
            </w:r>
          </w:p>
        </w:tc>
      </w:tr>
    </w:tbl>
    <w:p w:rsidR="006A2F27" w:rsidRPr="006A2F27" w:rsidRDefault="006A2F27" w:rsidP="006A2F27">
      <w:pPr>
        <w:shd w:val="clear" w:color="auto" w:fill="FFFFFF"/>
        <w:spacing w:before="120" w:after="240" w:line="216" w:lineRule="atLeast"/>
        <w:rPr>
          <w:rFonts w:ascii="Arial" w:eastAsia="Times New Roman" w:hAnsi="Arial" w:cs="Arial"/>
          <w:color w:val="869197"/>
          <w:sz w:val="18"/>
          <w:szCs w:val="18"/>
          <w:lang w:eastAsia="ru-RU"/>
        </w:rPr>
      </w:pPr>
      <w:r w:rsidRPr="006A2F27">
        <w:rPr>
          <w:rFonts w:ascii="Arial" w:eastAsia="Times New Roman" w:hAnsi="Arial" w:cs="Arial"/>
          <w:b/>
          <w:bCs/>
          <w:color w:val="869197"/>
          <w:sz w:val="18"/>
          <w:szCs w:val="18"/>
          <w:lang w:eastAsia="ru-RU"/>
        </w:rPr>
        <w:t>Пожарно-технические характеристики</w:t>
      </w:r>
    </w:p>
    <w:p w:rsidR="006A2F27" w:rsidRPr="006A2F27" w:rsidRDefault="006A2F27" w:rsidP="006A2F27">
      <w:pPr>
        <w:shd w:val="clear" w:color="auto" w:fill="FFFFFF"/>
        <w:spacing w:before="120" w:after="240" w:line="216" w:lineRule="atLeast"/>
        <w:rPr>
          <w:rFonts w:ascii="Arial" w:eastAsia="Times New Roman" w:hAnsi="Arial" w:cs="Arial"/>
          <w:color w:val="869197"/>
          <w:sz w:val="18"/>
          <w:szCs w:val="18"/>
          <w:lang w:eastAsia="ru-RU"/>
        </w:rPr>
      </w:pPr>
      <w:proofErr w:type="gramStart"/>
      <w:r w:rsidRPr="006A2F27">
        <w:rPr>
          <w:rFonts w:ascii="Arial" w:eastAsia="Times New Roman" w:hAnsi="Arial" w:cs="Arial"/>
          <w:color w:val="869197"/>
          <w:sz w:val="18"/>
          <w:szCs w:val="18"/>
          <w:lang w:eastAsia="ru-RU"/>
        </w:rPr>
        <w:t>Гипсокартонные</w:t>
      </w:r>
      <w:proofErr w:type="gramEnd"/>
      <w:r w:rsidRPr="006A2F27">
        <w:rPr>
          <w:rFonts w:ascii="Arial" w:eastAsia="Times New Roman" w:hAnsi="Arial" w:cs="Arial"/>
          <w:color w:val="869197"/>
          <w:sz w:val="18"/>
          <w:szCs w:val="18"/>
          <w:lang w:eastAsia="ru-RU"/>
        </w:rPr>
        <w:t xml:space="preserve"> влагостойкие КНАУФ-листы (ГКЛВ) по своим свойствам относятся к группам:</w:t>
      </w:r>
    </w:p>
    <w:p w:rsidR="006A2F27" w:rsidRPr="006A2F27" w:rsidRDefault="006A2F27" w:rsidP="006A2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rPr>
          <w:rFonts w:ascii="Arial" w:eastAsia="Times New Roman" w:hAnsi="Arial" w:cs="Arial"/>
          <w:color w:val="869197"/>
          <w:sz w:val="18"/>
          <w:szCs w:val="18"/>
          <w:lang w:eastAsia="ru-RU"/>
        </w:rPr>
      </w:pPr>
      <w:r w:rsidRPr="006A2F27">
        <w:rPr>
          <w:rFonts w:ascii="Arial" w:eastAsia="Times New Roman" w:hAnsi="Arial" w:cs="Arial"/>
          <w:color w:val="869197"/>
          <w:sz w:val="18"/>
          <w:szCs w:val="18"/>
          <w:lang w:eastAsia="ru-RU"/>
        </w:rPr>
        <w:lastRenderedPageBreak/>
        <w:t>Г</w:t>
      </w:r>
      <w:proofErr w:type="gramStart"/>
      <w:r w:rsidRPr="006A2F27">
        <w:rPr>
          <w:rFonts w:ascii="Arial" w:eastAsia="Times New Roman" w:hAnsi="Arial" w:cs="Arial"/>
          <w:color w:val="869197"/>
          <w:sz w:val="18"/>
          <w:szCs w:val="18"/>
          <w:lang w:eastAsia="ru-RU"/>
        </w:rPr>
        <w:t>1</w:t>
      </w:r>
      <w:proofErr w:type="gramEnd"/>
      <w:r w:rsidRPr="006A2F27">
        <w:rPr>
          <w:rFonts w:ascii="Arial" w:eastAsia="Times New Roman" w:hAnsi="Arial" w:cs="Arial"/>
          <w:color w:val="869197"/>
          <w:sz w:val="18"/>
          <w:szCs w:val="18"/>
          <w:lang w:eastAsia="ru-RU"/>
        </w:rPr>
        <w:t> (горючесть по ГОСТ 30244);</w:t>
      </w:r>
    </w:p>
    <w:p w:rsidR="006A2F27" w:rsidRPr="006A2F27" w:rsidRDefault="006A2F27" w:rsidP="006A2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rPr>
          <w:rFonts w:ascii="Arial" w:eastAsia="Times New Roman" w:hAnsi="Arial" w:cs="Arial"/>
          <w:color w:val="869197"/>
          <w:sz w:val="18"/>
          <w:szCs w:val="18"/>
          <w:lang w:eastAsia="ru-RU"/>
        </w:rPr>
      </w:pPr>
      <w:r w:rsidRPr="006A2F27">
        <w:rPr>
          <w:rFonts w:ascii="Arial" w:eastAsia="Times New Roman" w:hAnsi="Arial" w:cs="Arial"/>
          <w:color w:val="869197"/>
          <w:sz w:val="18"/>
          <w:szCs w:val="18"/>
          <w:lang w:eastAsia="ru-RU"/>
        </w:rPr>
        <w:t>В</w:t>
      </w:r>
      <w:proofErr w:type="gramStart"/>
      <w:r w:rsidRPr="006A2F27">
        <w:rPr>
          <w:rFonts w:ascii="Arial" w:eastAsia="Times New Roman" w:hAnsi="Arial" w:cs="Arial"/>
          <w:color w:val="869197"/>
          <w:sz w:val="18"/>
          <w:szCs w:val="18"/>
          <w:lang w:eastAsia="ru-RU"/>
        </w:rPr>
        <w:t>2</w:t>
      </w:r>
      <w:proofErr w:type="gramEnd"/>
      <w:r w:rsidRPr="006A2F27">
        <w:rPr>
          <w:rFonts w:ascii="Arial" w:eastAsia="Times New Roman" w:hAnsi="Arial" w:cs="Arial"/>
          <w:color w:val="869197"/>
          <w:sz w:val="18"/>
          <w:szCs w:val="18"/>
          <w:lang w:eastAsia="ru-RU"/>
        </w:rPr>
        <w:t> (воспламеняемость по ГОСТ 30402);</w:t>
      </w:r>
    </w:p>
    <w:p w:rsidR="006A2F27" w:rsidRPr="006A2F27" w:rsidRDefault="006A2F27" w:rsidP="006A2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rPr>
          <w:rFonts w:ascii="Arial" w:eastAsia="Times New Roman" w:hAnsi="Arial" w:cs="Arial"/>
          <w:color w:val="869197"/>
          <w:sz w:val="18"/>
          <w:szCs w:val="18"/>
          <w:lang w:eastAsia="ru-RU"/>
        </w:rPr>
      </w:pPr>
      <w:r w:rsidRPr="006A2F27">
        <w:rPr>
          <w:rFonts w:ascii="Arial" w:eastAsia="Times New Roman" w:hAnsi="Arial" w:cs="Arial"/>
          <w:color w:val="869197"/>
          <w:sz w:val="18"/>
          <w:szCs w:val="18"/>
          <w:lang w:eastAsia="ru-RU"/>
        </w:rPr>
        <w:t>Д</w:t>
      </w:r>
      <w:proofErr w:type="gramStart"/>
      <w:r w:rsidRPr="006A2F27">
        <w:rPr>
          <w:rFonts w:ascii="Arial" w:eastAsia="Times New Roman" w:hAnsi="Arial" w:cs="Arial"/>
          <w:color w:val="869197"/>
          <w:sz w:val="18"/>
          <w:szCs w:val="18"/>
          <w:lang w:eastAsia="ru-RU"/>
        </w:rPr>
        <w:t>1</w:t>
      </w:r>
      <w:proofErr w:type="gramEnd"/>
      <w:r w:rsidRPr="006A2F27">
        <w:rPr>
          <w:rFonts w:ascii="Arial" w:eastAsia="Times New Roman" w:hAnsi="Arial" w:cs="Arial"/>
          <w:color w:val="869197"/>
          <w:sz w:val="18"/>
          <w:szCs w:val="18"/>
          <w:lang w:eastAsia="ru-RU"/>
        </w:rPr>
        <w:t> (дымообразующая способность по ГОСТ 12.1.044);</w:t>
      </w:r>
    </w:p>
    <w:p w:rsidR="006A2F27" w:rsidRPr="006A2F27" w:rsidRDefault="006A2F27" w:rsidP="006A2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rPr>
          <w:rFonts w:ascii="Arial" w:eastAsia="Times New Roman" w:hAnsi="Arial" w:cs="Arial"/>
          <w:color w:val="869197"/>
          <w:sz w:val="18"/>
          <w:szCs w:val="18"/>
          <w:lang w:eastAsia="ru-RU"/>
        </w:rPr>
      </w:pPr>
      <w:r w:rsidRPr="006A2F27">
        <w:rPr>
          <w:rFonts w:ascii="Arial" w:eastAsia="Times New Roman" w:hAnsi="Arial" w:cs="Arial"/>
          <w:color w:val="869197"/>
          <w:sz w:val="18"/>
          <w:szCs w:val="18"/>
          <w:lang w:eastAsia="ru-RU"/>
        </w:rPr>
        <w:t>Т</w:t>
      </w:r>
      <w:proofErr w:type="gramStart"/>
      <w:r w:rsidRPr="006A2F27">
        <w:rPr>
          <w:rFonts w:ascii="Arial" w:eastAsia="Times New Roman" w:hAnsi="Arial" w:cs="Arial"/>
          <w:color w:val="869197"/>
          <w:sz w:val="18"/>
          <w:szCs w:val="18"/>
          <w:lang w:eastAsia="ru-RU"/>
        </w:rPr>
        <w:t>1</w:t>
      </w:r>
      <w:proofErr w:type="gramEnd"/>
      <w:r w:rsidRPr="006A2F27">
        <w:rPr>
          <w:rFonts w:ascii="Arial" w:eastAsia="Times New Roman" w:hAnsi="Arial" w:cs="Arial"/>
          <w:color w:val="869197"/>
          <w:sz w:val="18"/>
          <w:szCs w:val="18"/>
          <w:lang w:eastAsia="ru-RU"/>
        </w:rPr>
        <w:t> (токсичность по ГОСТ 12.1.044).</w:t>
      </w:r>
    </w:p>
    <w:p w:rsidR="0005486E" w:rsidRDefault="0005486E">
      <w:bookmarkStart w:id="0" w:name="_GoBack"/>
      <w:bookmarkEnd w:id="0"/>
    </w:p>
    <w:sectPr w:rsidR="0005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97436"/>
    <w:multiLevelType w:val="multilevel"/>
    <w:tmpl w:val="0B42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A42A5"/>
    <w:multiLevelType w:val="multilevel"/>
    <w:tmpl w:val="F242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27"/>
    <w:rsid w:val="0005486E"/>
    <w:rsid w:val="006A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2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2F27"/>
    <w:rPr>
      <w:color w:val="0000FF"/>
      <w:u w:val="single"/>
    </w:rPr>
  </w:style>
  <w:style w:type="character" w:styleId="a5">
    <w:name w:val="Strong"/>
    <w:basedOn w:val="a0"/>
    <w:uiPriority w:val="22"/>
    <w:qFormat/>
    <w:rsid w:val="006A2F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2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2F27"/>
    <w:rPr>
      <w:color w:val="0000FF"/>
      <w:u w:val="single"/>
    </w:rPr>
  </w:style>
  <w:style w:type="character" w:styleId="a5">
    <w:name w:val="Strong"/>
    <w:basedOn w:val="a0"/>
    <w:uiPriority w:val="22"/>
    <w:qFormat/>
    <w:rsid w:val="006A2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auf.ru/products/materials/product.wbp?root_id=471d750d-5258-4000-a783-d37b0f9744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>sim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2013-08-19T12:57:00Z</dcterms:created>
  <dcterms:modified xsi:type="dcterms:W3CDTF">2013-08-19T12:58:00Z</dcterms:modified>
</cp:coreProperties>
</file>